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416"/>
        <w:gridCol w:w="3781"/>
        <w:gridCol w:w="1356"/>
        <w:gridCol w:w="1120"/>
        <w:gridCol w:w="1169"/>
      </w:tblGrid>
      <w:tr w:rsidR="00EF2DFD" w:rsidRPr="00E34A8C" w:rsidTr="005D1C8A">
        <w:trPr>
          <w:trHeight w:val="270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E34A8C" w:rsidRDefault="00EF2DFD" w:rsidP="00EF2DFD">
            <w:pPr>
              <w:jc w:val="center"/>
              <w:rPr>
                <w:rFonts w:ascii="Times New Roman" w:hAnsi="Times New Roman" w:cs="Times New Roman"/>
              </w:rPr>
            </w:pPr>
            <w:r w:rsidRPr="00E34A8C">
              <w:rPr>
                <w:rFonts w:ascii="Times New Roman" w:hAnsi="Times New Roman" w:cs="Times New Roman"/>
                <w:sz w:val="28"/>
              </w:rPr>
              <w:t>2014-2015</w:t>
            </w:r>
            <w:r w:rsidRPr="00E34A8C">
              <w:rPr>
                <w:rFonts w:ascii="Times New Roman" w:hAnsi="Times New Roman" w:cs="Times New Roman"/>
                <w:sz w:val="28"/>
              </w:rPr>
              <w:t>年度交通学院</w:t>
            </w:r>
            <w:r w:rsidRPr="00E34A8C">
              <w:rPr>
                <w:rFonts w:ascii="Times New Roman" w:hAnsi="Times New Roman" w:cs="Times New Roman"/>
                <w:sz w:val="28"/>
              </w:rPr>
              <w:t>基教、省创、国创</w:t>
            </w:r>
            <w:r w:rsidRPr="00E34A8C">
              <w:rPr>
                <w:rFonts w:ascii="Times New Roman" w:hAnsi="Times New Roman" w:cs="Times New Roman"/>
                <w:sz w:val="28"/>
              </w:rPr>
              <w:t>SRTP</w:t>
            </w:r>
            <w:r w:rsidRPr="00E34A8C">
              <w:rPr>
                <w:rFonts w:ascii="Times New Roman" w:hAnsi="Times New Roman" w:cs="Times New Roman"/>
                <w:sz w:val="28"/>
              </w:rPr>
              <w:t>结题</w:t>
            </w:r>
            <w:r w:rsidRPr="00E34A8C">
              <w:rPr>
                <w:rFonts w:ascii="Times New Roman" w:hAnsi="Times New Roman" w:cs="Times New Roman"/>
                <w:sz w:val="28"/>
              </w:rPr>
              <w:t>一览表</w:t>
            </w:r>
          </w:p>
        </w:tc>
      </w:tr>
      <w:tr w:rsidR="00EF2DFD" w:rsidRPr="00E34A8C" w:rsidTr="001A58FB">
        <w:trPr>
          <w:trHeight w:val="62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EF2D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/>
                <w:b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EF2D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/>
                <w:b/>
                <w:sz w:val="22"/>
              </w:rPr>
              <w:t>项目编号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EF2D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/>
                <w:b/>
                <w:sz w:val="22"/>
              </w:rPr>
              <w:t>项目名称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DB3631" w:rsidP="00DB363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 w:hint="eastAsia"/>
                <w:b/>
                <w:sz w:val="22"/>
              </w:rPr>
              <w:t>项目负责人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EF2D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/>
                <w:b/>
                <w:sz w:val="22"/>
              </w:rPr>
              <w:t>指导教师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D" w:rsidRPr="00751ACE" w:rsidRDefault="00EF2D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51ACE">
              <w:rPr>
                <w:rFonts w:ascii="Times New Roman" w:hAnsi="Times New Roman" w:cs="Times New Roman"/>
                <w:b/>
                <w:sz w:val="22"/>
              </w:rPr>
              <w:t>项目等级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1310286064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沥青路面研究现状调查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季予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高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1310286072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矿渣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cs="Times New Roman" w:hint="eastAsia"/>
                <w:sz w:val="22"/>
                <w:szCs w:val="22"/>
              </w:rPr>
              <w:t>电石渣处理铅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cs="Times New Roman" w:hint="eastAsia"/>
                <w:sz w:val="22"/>
                <w:szCs w:val="22"/>
              </w:rPr>
              <w:t>铜污染土试验研究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卿学文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杜广印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1310286073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南京老年公交乘客行为特征研究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杨宛钰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李铁柱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1310286074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高模量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FRP</w:t>
            </w:r>
            <w:r>
              <w:rPr>
                <w:rFonts w:cs="Times New Roman" w:hint="eastAsia"/>
                <w:sz w:val="22"/>
                <w:szCs w:val="22"/>
              </w:rPr>
              <w:t>筋实现方法与性能评价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缪逸辰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顾兴宇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1310286078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R&amp;B </w:t>
            </w:r>
            <w:r>
              <w:rPr>
                <w:rFonts w:cs="Times New Roman" w:hint="eastAsia"/>
                <w:sz w:val="22"/>
                <w:szCs w:val="22"/>
              </w:rPr>
              <w:t>地铁站设置自行车停车位方案设计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薛思洁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B6" w:rsidRDefault="008130F9" w:rsidP="00025BB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何</w:t>
            </w:r>
            <w:r w:rsidR="00025BB6">
              <w:rPr>
                <w:rFonts w:cs="Times New Roman" w:hint="eastAsia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杰</w:t>
            </w:r>
          </w:p>
          <w:p w:rsidR="008130F9" w:rsidRDefault="008130F9" w:rsidP="00025B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杭</w:t>
            </w:r>
            <w:r w:rsidR="00025BB6">
              <w:rPr>
                <w:rFonts w:cs="Times New Roman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cs="Times New Roman" w:hint="eastAsia"/>
                <w:sz w:val="22"/>
                <w:szCs w:val="22"/>
              </w:rPr>
              <w:t>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1410286089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行车错觉模拟分析及道路标线优化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任政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程建川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基于航模拍摄地空图像无线传输的多车辆轨迹自动提取系统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高航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昊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1310286075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盐碱地蜂窝式开发利用方式的模拟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翟泰然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柏春广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基于碳纳米管改性沥青的自愈合路面研究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刘慧杰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杨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PSPL</w:t>
            </w:r>
            <w:r>
              <w:rPr>
                <w:rFonts w:cs="Times New Roman" w:hint="eastAsia"/>
                <w:sz w:val="22"/>
                <w:szCs w:val="22"/>
              </w:rPr>
              <w:t>调研方法的步行交通调查的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r>
              <w:rPr>
                <w:rFonts w:cs="Times New Roman" w:hint="eastAsia"/>
                <w:sz w:val="22"/>
                <w:szCs w:val="22"/>
              </w:rPr>
              <w:t>软件开发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赵佳曼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过秀成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基于自助快递柜的快件收发智能系统开发及应用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杜若芸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毛海军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基于物联网的驾驶人行为识别技术研究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任可心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赵池航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反应型橡胶改性沥青特性及其应用技术研究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董夏鑫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黄晓明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1410286099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基于微观相的离聚物自愈合改性沥青设计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陈怡林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杨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1410286104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VISUM </w:t>
            </w:r>
            <w:r>
              <w:rPr>
                <w:rFonts w:cs="Times New Roman" w:hint="eastAsia"/>
                <w:sz w:val="22"/>
                <w:szCs w:val="22"/>
              </w:rPr>
              <w:t>软件的多模式公交网络效能评估与实证分析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刘婕妤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季彦婕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T14211006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风荷载作用下超大跨径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CFRP-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钢组合拉索斜拉桥动力响应分析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董桢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熊</w:t>
            </w:r>
            <w:r w:rsidR="00025BB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T14212009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行人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自行车共享道路的选择效用及关键设计参数研究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黄蓉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陈</w:t>
            </w:r>
            <w:r w:rsidR="00025BB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T14212012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基于傅立叶级数有限元法的路面结构分析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孙潇昊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陈先华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T14212022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桥梁垮塌事故的调研与分析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张帅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黄</w:t>
            </w:r>
            <w:r w:rsidR="00025BB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T14212023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不确定性条件下多类型乘客公交路径选择费用函数研究及实例分析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罗斯达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杨</w:t>
            </w:r>
            <w:r w:rsidR="00025BB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T14212028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京杭运河江苏段船舶交通流参数的统计规律研究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夏峰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廖</w:t>
            </w:r>
            <w:r w:rsidR="00025BB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T14212030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不同排水设施对城市雨水洪峰影响的对比研究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李正秋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耿艳芬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T14212034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城市内涝分析与管理研究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李晨曦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耿艳芬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定制公交系统运营模式分析及适应性研究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曹先琦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季彥婕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T14212013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行人群体过街时空轨迹的提取及分析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刚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T14212016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千米级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CFRP</w:t>
            </w:r>
            <w:r>
              <w:rPr>
                <w:rFonts w:cs="Times New Roman" w:hint="eastAsia"/>
                <w:sz w:val="22"/>
                <w:szCs w:val="22"/>
              </w:rPr>
              <w:t>与钢组合结构斜拉索锚具设计与仿真分析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T14212017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车路协同环境下常规公交车辆调度模型与算法研究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何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T14212031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交通网络多条最短路径构建方法及其特性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阙方洁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基教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S2013096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城市公共自行车与轨道交通换乘系统研究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钟宁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陈学武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S2013097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长江口南通段极端天气条件下的水动力条件模拟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贾伟栋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徐宿东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地下水曝气修复空气影响区可视化技术研究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田伟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刘志彬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锈蚀后钢筋混凝土梁的疲劳性能试验研究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杨春逍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S2014098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盾构法隧道衬砌换热器优化及施工质量控制研究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庄棱凯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张国柱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基于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MFC </w:t>
            </w:r>
            <w:r>
              <w:rPr>
                <w:rFonts w:cs="Times New Roman" w:hint="eastAsia"/>
                <w:sz w:val="22"/>
                <w:szCs w:val="22"/>
              </w:rPr>
              <w:t>平台及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OpenCV </w:t>
            </w:r>
            <w:r>
              <w:rPr>
                <w:rFonts w:cs="Times New Roman" w:hint="eastAsia"/>
                <w:sz w:val="22"/>
                <w:szCs w:val="22"/>
              </w:rPr>
              <w:t>函数库的视频交通流信息采集系统开发及应用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卢慕洁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昊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混合环境下车速离散与交通冲突关系研究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吴玲玲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马永锋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道路场景感知及自动识别技术研究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  <w:szCs w:val="22"/>
              </w:rPr>
              <w:t>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赵池航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  <w:tr w:rsidR="008130F9" w:rsidRPr="00E34A8C" w:rsidTr="001A58FB">
        <w:trPr>
          <w:trHeight w:val="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S2014106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两岸旅游景区人性化设计对比研究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——</w:t>
            </w:r>
            <w:r>
              <w:rPr>
                <w:rFonts w:cs="Times New Roman" w:hint="eastAsia"/>
                <w:sz w:val="22"/>
                <w:szCs w:val="22"/>
              </w:rPr>
              <w:t>以江苏与台湾为例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孙斐诺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蒋其蓁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9" w:rsidRDefault="008130F9" w:rsidP="008130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省创</w:t>
            </w:r>
          </w:p>
        </w:tc>
      </w:tr>
    </w:tbl>
    <w:p w:rsidR="00C051FF" w:rsidRPr="00E34A8C" w:rsidRDefault="00C051FF">
      <w:pPr>
        <w:rPr>
          <w:rFonts w:ascii="Times New Roman" w:hAnsi="Times New Roman" w:cs="Times New Roman"/>
        </w:rPr>
      </w:pPr>
    </w:p>
    <w:sectPr w:rsidR="00C051FF" w:rsidRPr="00E34A8C" w:rsidSect="00EF2D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20"/>
    <w:rsid w:val="00025BB6"/>
    <w:rsid w:val="001A58FB"/>
    <w:rsid w:val="002922FC"/>
    <w:rsid w:val="003E2720"/>
    <w:rsid w:val="005D1C8A"/>
    <w:rsid w:val="00751ACE"/>
    <w:rsid w:val="008130F9"/>
    <w:rsid w:val="00B563FC"/>
    <w:rsid w:val="00C051FF"/>
    <w:rsid w:val="00DB3631"/>
    <w:rsid w:val="00E34A8C"/>
    <w:rsid w:val="00E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88F4-27AA-402B-B259-FF4E784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FD"/>
    <w:pPr>
      <w:widowControl w:val="0"/>
      <w:jc w:val="both"/>
    </w:pPr>
    <w:rPr>
      <w:rFonts w:ascii="宋体" w:eastAsia="宋体" w:hAnsi="宋体" w:cs="宋体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2015-04-17T04:52:00Z</dcterms:created>
  <dcterms:modified xsi:type="dcterms:W3CDTF">2015-04-17T05:16:00Z</dcterms:modified>
</cp:coreProperties>
</file>